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4E85E" w14:textId="18CE3B9C" w:rsidR="00BA1147" w:rsidRPr="00606B71" w:rsidRDefault="00BA1147" w:rsidP="00E10550">
      <w:pPr>
        <w:shd w:val="clear" w:color="auto" w:fill="FFFFFF"/>
        <w:textAlignment w:val="baseline"/>
        <w:rPr>
          <w:rFonts w:ascii="Trebuchet MS" w:eastAsia="Times New Roman" w:hAnsi="Trebuchet MS" w:cs="Times New Roman"/>
          <w:b/>
          <w:bCs/>
          <w:kern w:val="0"/>
          <w:bdr w:val="none" w:sz="0" w:space="0" w:color="auto" w:frame="1"/>
          <w:lang w:eastAsia="ro-RO"/>
          <w14:ligatures w14:val="none"/>
        </w:rPr>
      </w:pPr>
      <w:r w:rsidRPr="00606B71">
        <w:rPr>
          <w:rFonts w:ascii="Trebuchet MS" w:eastAsia="Times New Roman" w:hAnsi="Trebuchet MS" w:cs="Times New Roman"/>
          <w:b/>
          <w:bCs/>
          <w:kern w:val="0"/>
          <w:bdr w:val="none" w:sz="0" w:space="0" w:color="auto" w:frame="1"/>
          <w:lang w:eastAsia="ro-RO"/>
          <w14:ligatures w14:val="none"/>
        </w:rPr>
        <w:t>ANUNȚ</w:t>
      </w:r>
      <w:r w:rsidR="00E10550" w:rsidRPr="00606B71">
        <w:rPr>
          <w:rFonts w:ascii="Trebuchet MS" w:eastAsia="Times New Roman" w:hAnsi="Trebuchet MS" w:cs="Times New Roman"/>
          <w:b/>
          <w:bCs/>
          <w:kern w:val="0"/>
          <w:bdr w:val="none" w:sz="0" w:space="0" w:color="auto" w:frame="1"/>
          <w:lang w:eastAsia="ro-RO"/>
          <w14:ligatures w14:val="none"/>
        </w:rPr>
        <w:t xml:space="preserve"> PUBLIC</w:t>
      </w:r>
      <w:r w:rsidR="0042476B" w:rsidRPr="00606B71">
        <w:rPr>
          <w:rFonts w:ascii="Trebuchet MS" w:eastAsia="Times New Roman" w:hAnsi="Trebuchet MS" w:cs="Times New Roman"/>
          <w:b/>
          <w:bCs/>
          <w:kern w:val="0"/>
          <w:bdr w:val="none" w:sz="0" w:space="0" w:color="auto" w:frame="1"/>
          <w:lang w:eastAsia="ro-RO"/>
          <w14:ligatures w14:val="none"/>
        </w:rPr>
        <w:t xml:space="preserve"> nr. </w:t>
      </w:r>
      <w:r w:rsidR="00003338">
        <w:rPr>
          <w:rFonts w:ascii="Trebuchet MS" w:eastAsia="Times New Roman" w:hAnsi="Trebuchet MS" w:cs="Times New Roman"/>
          <w:b/>
          <w:bCs/>
          <w:kern w:val="0"/>
          <w:bdr w:val="none" w:sz="0" w:space="0" w:color="auto" w:frame="1"/>
          <w:lang w:eastAsia="ro-RO"/>
          <w14:ligatures w14:val="none"/>
        </w:rPr>
        <w:t>9</w:t>
      </w:r>
    </w:p>
    <w:p w14:paraId="6546BD7C" w14:textId="77777777" w:rsidR="0042476B" w:rsidRPr="00606B71" w:rsidRDefault="0042476B" w:rsidP="00E10550">
      <w:pPr>
        <w:shd w:val="clear" w:color="auto" w:fill="FFFFFF"/>
        <w:textAlignment w:val="baseline"/>
        <w:rPr>
          <w:rFonts w:ascii="Trebuchet MS" w:eastAsia="Times New Roman" w:hAnsi="Trebuchet MS" w:cs="Times New Roman"/>
          <w:kern w:val="0"/>
          <w:bdr w:val="none" w:sz="0" w:space="0" w:color="auto" w:frame="1"/>
          <w:lang w:eastAsia="ro-RO"/>
          <w14:ligatures w14:val="none"/>
        </w:rPr>
      </w:pPr>
    </w:p>
    <w:p w14:paraId="3431CAFF" w14:textId="2F6D0CBD" w:rsidR="00E10550" w:rsidRPr="00606B71" w:rsidRDefault="00E10550" w:rsidP="00E10550">
      <w:pPr>
        <w:shd w:val="clear" w:color="auto" w:fill="FFFFFF"/>
        <w:textAlignment w:val="baseline"/>
        <w:rPr>
          <w:rFonts w:ascii="Trebuchet MS" w:eastAsia="Times New Roman" w:hAnsi="Trebuchet MS" w:cs="Times New Roman"/>
          <w:kern w:val="0"/>
          <w:bdr w:val="none" w:sz="0" w:space="0" w:color="auto" w:frame="1"/>
          <w:lang w:eastAsia="ro-RO"/>
          <w14:ligatures w14:val="none"/>
        </w:rPr>
      </w:pPr>
      <w:r w:rsidRPr="00606B71">
        <w:rPr>
          <w:rFonts w:ascii="Trebuchet MS" w:eastAsia="Times New Roman" w:hAnsi="Trebuchet MS" w:cs="Times New Roman"/>
          <w:kern w:val="0"/>
          <w:bdr w:val="none" w:sz="0" w:space="0" w:color="auto" w:frame="1"/>
          <w:lang w:eastAsia="ro-RO"/>
          <w14:ligatures w14:val="none"/>
        </w:rPr>
        <w:t xml:space="preserve">Primăria </w:t>
      </w:r>
      <w:r w:rsidR="007037AC" w:rsidRPr="00606B71">
        <w:rPr>
          <w:rFonts w:ascii="Trebuchet MS" w:eastAsia="Times New Roman" w:hAnsi="Trebuchet MS" w:cs="Times New Roman"/>
          <w:kern w:val="0"/>
          <w:bdr w:val="none" w:sz="0" w:space="0" w:color="auto" w:frame="1"/>
          <w:lang w:eastAsia="ro-RO"/>
          <w14:ligatures w14:val="none"/>
        </w:rPr>
        <w:t xml:space="preserve">Orașului </w:t>
      </w:r>
      <w:r w:rsidR="00606B71" w:rsidRPr="00606B71">
        <w:rPr>
          <w:rFonts w:ascii="Trebuchet MS" w:eastAsia="Times New Roman" w:hAnsi="Trebuchet MS" w:cs="Times New Roman"/>
          <w:kern w:val="0"/>
          <w:bdr w:val="none" w:sz="0" w:space="0" w:color="auto" w:frame="1"/>
          <w:lang w:eastAsia="ro-RO"/>
          <w14:ligatures w14:val="none"/>
        </w:rPr>
        <w:t>Solca</w:t>
      </w:r>
    </w:p>
    <w:p w14:paraId="79B96358" w14:textId="0F1B1BEA" w:rsidR="00E10550" w:rsidRPr="00606B71" w:rsidRDefault="00E10550" w:rsidP="00E10550">
      <w:pPr>
        <w:shd w:val="clear" w:color="auto" w:fill="FFFFFF"/>
        <w:textAlignment w:val="baseline"/>
        <w:rPr>
          <w:rFonts w:ascii="Trebuchet MS" w:eastAsia="Times New Roman" w:hAnsi="Trebuchet MS" w:cs="Times New Roman"/>
          <w:kern w:val="0"/>
          <w:bdr w:val="none" w:sz="0" w:space="0" w:color="auto" w:frame="1"/>
          <w:lang w:eastAsia="ro-RO"/>
          <w14:ligatures w14:val="none"/>
        </w:rPr>
      </w:pPr>
      <w:r w:rsidRPr="00606B71">
        <w:rPr>
          <w:rFonts w:ascii="Trebuchet MS" w:eastAsia="Times New Roman" w:hAnsi="Trebuchet MS" w:cs="Times New Roman"/>
          <w:kern w:val="0"/>
          <w:bdr w:val="none" w:sz="0" w:space="0" w:color="auto" w:frame="1"/>
          <w:lang w:eastAsia="ro-RO"/>
          <w14:ligatures w14:val="none"/>
        </w:rPr>
        <w:t xml:space="preserve">Data anunțului: </w:t>
      </w:r>
      <w:r w:rsidR="00003338">
        <w:rPr>
          <w:rFonts w:ascii="Trebuchet MS" w:eastAsia="Times New Roman" w:hAnsi="Trebuchet MS" w:cs="Times New Roman"/>
          <w:kern w:val="0"/>
          <w:bdr w:val="none" w:sz="0" w:space="0" w:color="auto" w:frame="1"/>
          <w:lang w:eastAsia="ro-RO"/>
          <w14:ligatures w14:val="none"/>
        </w:rPr>
        <w:t>19</w:t>
      </w:r>
      <w:r w:rsidRPr="00606B71">
        <w:rPr>
          <w:rFonts w:ascii="Trebuchet MS" w:eastAsia="Times New Roman" w:hAnsi="Trebuchet MS" w:cs="Times New Roman"/>
          <w:kern w:val="0"/>
          <w:bdr w:val="none" w:sz="0" w:space="0" w:color="auto" w:frame="1"/>
          <w:lang w:eastAsia="ro-RO"/>
          <w14:ligatures w14:val="none"/>
        </w:rPr>
        <w:t>.</w:t>
      </w:r>
      <w:r w:rsidR="00E63E5B" w:rsidRPr="00606B71">
        <w:rPr>
          <w:rFonts w:ascii="Trebuchet MS" w:eastAsia="Times New Roman" w:hAnsi="Trebuchet MS" w:cs="Times New Roman"/>
          <w:kern w:val="0"/>
          <w:bdr w:val="none" w:sz="0" w:space="0" w:color="auto" w:frame="1"/>
          <w:lang w:eastAsia="ro-RO"/>
          <w14:ligatures w14:val="none"/>
        </w:rPr>
        <w:t>0</w:t>
      </w:r>
      <w:r w:rsidR="00003338">
        <w:rPr>
          <w:rFonts w:ascii="Trebuchet MS" w:eastAsia="Times New Roman" w:hAnsi="Trebuchet MS" w:cs="Times New Roman"/>
          <w:kern w:val="0"/>
          <w:bdr w:val="none" w:sz="0" w:space="0" w:color="auto" w:frame="1"/>
          <w:lang w:eastAsia="ro-RO"/>
          <w14:ligatures w14:val="none"/>
        </w:rPr>
        <w:t>6</w:t>
      </w:r>
      <w:r w:rsidRPr="00606B71">
        <w:rPr>
          <w:rFonts w:ascii="Trebuchet MS" w:eastAsia="Times New Roman" w:hAnsi="Trebuchet MS" w:cs="Times New Roman"/>
          <w:kern w:val="0"/>
          <w:bdr w:val="none" w:sz="0" w:space="0" w:color="auto" w:frame="1"/>
          <w:lang w:eastAsia="ro-RO"/>
          <w14:ligatures w14:val="none"/>
        </w:rPr>
        <w:t>.202</w:t>
      </w:r>
      <w:r w:rsidR="00677287" w:rsidRPr="00606B71">
        <w:rPr>
          <w:rFonts w:ascii="Trebuchet MS" w:eastAsia="Times New Roman" w:hAnsi="Trebuchet MS" w:cs="Times New Roman"/>
          <w:kern w:val="0"/>
          <w:bdr w:val="none" w:sz="0" w:space="0" w:color="auto" w:frame="1"/>
          <w:lang w:eastAsia="ro-RO"/>
          <w14:ligatures w14:val="none"/>
        </w:rPr>
        <w:t>5</w:t>
      </w:r>
    </w:p>
    <w:p w14:paraId="054C5A70" w14:textId="77777777" w:rsidR="00E10550" w:rsidRPr="00606B71" w:rsidRDefault="00E10550" w:rsidP="002F0CA4">
      <w:pPr>
        <w:shd w:val="clear" w:color="auto" w:fill="FFFFFF"/>
        <w:jc w:val="center"/>
        <w:textAlignment w:val="baseline"/>
        <w:rPr>
          <w:rFonts w:ascii="Trebuchet MS" w:eastAsia="Times New Roman" w:hAnsi="Trebuchet MS" w:cs="Times New Roman"/>
          <w:kern w:val="0"/>
          <w:lang w:eastAsia="ro-RO"/>
          <w14:ligatures w14:val="none"/>
        </w:rPr>
      </w:pPr>
    </w:p>
    <w:p w14:paraId="423F8346" w14:textId="77777777" w:rsidR="00606B71" w:rsidRPr="00606B71" w:rsidRDefault="00BA1147" w:rsidP="00606B71">
      <w:pPr>
        <w:shd w:val="clear" w:color="auto" w:fill="FFFFFF"/>
        <w:jc w:val="center"/>
        <w:textAlignment w:val="baseline"/>
        <w:rPr>
          <w:rFonts w:ascii="Trebuchet MS" w:eastAsia="Times New Roman" w:hAnsi="Trebuchet MS" w:cs="Times New Roman"/>
          <w:b/>
          <w:bCs/>
          <w:kern w:val="0"/>
          <w:bdr w:val="none" w:sz="0" w:space="0" w:color="auto" w:frame="1"/>
          <w:lang w:eastAsia="ro-RO"/>
          <w14:ligatures w14:val="none"/>
        </w:rPr>
      </w:pPr>
      <w:r w:rsidRPr="00606B71">
        <w:rPr>
          <w:rFonts w:ascii="Trebuchet MS" w:eastAsia="Times New Roman" w:hAnsi="Trebuchet MS" w:cs="Times New Roman"/>
          <w:b/>
          <w:bCs/>
          <w:kern w:val="0"/>
          <w:bdr w:val="none" w:sz="0" w:space="0" w:color="auto" w:frame="1"/>
          <w:lang w:eastAsia="ro-RO"/>
          <w14:ligatures w14:val="none"/>
        </w:rPr>
        <w:t> </w:t>
      </w:r>
    </w:p>
    <w:p w14:paraId="199BFF6E" w14:textId="77777777" w:rsidR="00606B71" w:rsidRPr="00606B71" w:rsidRDefault="00606B71" w:rsidP="00606B71">
      <w:pPr>
        <w:shd w:val="clear" w:color="auto" w:fill="FFFFFF"/>
        <w:jc w:val="center"/>
        <w:textAlignment w:val="baseline"/>
        <w:rPr>
          <w:rFonts w:ascii="Trebuchet MS" w:eastAsia="Times New Roman" w:hAnsi="Trebuchet MS" w:cs="Times New Roman"/>
          <w:b/>
          <w:bCs/>
          <w:kern w:val="0"/>
          <w:bdr w:val="none" w:sz="0" w:space="0" w:color="auto" w:frame="1"/>
          <w:lang w:eastAsia="ro-RO"/>
          <w14:ligatures w14:val="none"/>
        </w:rPr>
      </w:pPr>
      <w:r w:rsidRPr="00606B71">
        <w:rPr>
          <w:rFonts w:ascii="Trebuchet MS" w:eastAsia="Times New Roman" w:hAnsi="Trebuchet MS" w:cs="Times New Roman"/>
          <w:b/>
          <w:bCs/>
          <w:kern w:val="0"/>
          <w:bdr w:val="none" w:sz="0" w:space="0" w:color="auto" w:frame="1"/>
          <w:lang w:eastAsia="ro-RO"/>
          <w14:ligatures w14:val="none"/>
        </w:rPr>
        <w:t xml:space="preserve"> ELABORAREA și ACTUALIZAREA PLANULUI URBANISTIC GENERAL</w:t>
      </w:r>
    </w:p>
    <w:p w14:paraId="10A2E120" w14:textId="77777777" w:rsidR="00606B71" w:rsidRPr="00606B71" w:rsidRDefault="00606B71" w:rsidP="00606B71">
      <w:pPr>
        <w:shd w:val="clear" w:color="auto" w:fill="FFFFFF"/>
        <w:jc w:val="center"/>
        <w:textAlignment w:val="baseline"/>
        <w:rPr>
          <w:rFonts w:ascii="Trebuchet MS" w:eastAsia="Times New Roman" w:hAnsi="Trebuchet MS" w:cs="Times New Roman"/>
          <w:b/>
          <w:bCs/>
          <w:kern w:val="0"/>
          <w:bdr w:val="none" w:sz="0" w:space="0" w:color="auto" w:frame="1"/>
          <w:lang w:eastAsia="ro-RO"/>
          <w14:ligatures w14:val="none"/>
        </w:rPr>
      </w:pPr>
      <w:r w:rsidRPr="00606B71">
        <w:rPr>
          <w:rFonts w:ascii="Trebuchet MS" w:eastAsia="Times New Roman" w:hAnsi="Trebuchet MS" w:cs="Times New Roman"/>
          <w:b/>
          <w:bCs/>
          <w:kern w:val="0"/>
          <w:bdr w:val="none" w:sz="0" w:space="0" w:color="auto" w:frame="1"/>
          <w:lang w:eastAsia="ro-RO"/>
          <w14:ligatures w14:val="none"/>
        </w:rPr>
        <w:t>Orașul Solca, județul Suceava</w:t>
      </w:r>
    </w:p>
    <w:p w14:paraId="53A34B03" w14:textId="77777777" w:rsidR="00606B71" w:rsidRPr="00606B71" w:rsidRDefault="00606B71" w:rsidP="00606B71">
      <w:pPr>
        <w:shd w:val="clear" w:color="auto" w:fill="FFFFFF"/>
        <w:jc w:val="center"/>
        <w:textAlignment w:val="baseline"/>
        <w:rPr>
          <w:rFonts w:ascii="Trebuchet MS" w:eastAsia="Times New Roman" w:hAnsi="Trebuchet MS" w:cs="Times New Roman"/>
          <w:b/>
          <w:bCs/>
          <w:kern w:val="0"/>
          <w:bdr w:val="none" w:sz="0" w:space="0" w:color="auto" w:frame="1"/>
          <w:lang w:eastAsia="ro-RO"/>
          <w14:ligatures w14:val="none"/>
        </w:rPr>
      </w:pPr>
      <w:r w:rsidRPr="00606B71">
        <w:rPr>
          <w:rFonts w:ascii="Trebuchet MS" w:eastAsia="Times New Roman" w:hAnsi="Trebuchet MS" w:cs="Times New Roman"/>
          <w:b/>
          <w:bCs/>
          <w:kern w:val="0"/>
          <w:bdr w:val="none" w:sz="0" w:space="0" w:color="auto" w:frame="1"/>
          <w:lang w:eastAsia="ro-RO"/>
          <w14:ligatures w14:val="none"/>
        </w:rPr>
        <w:t xml:space="preserve"> </w:t>
      </w:r>
    </w:p>
    <w:p w14:paraId="2DFCBB75" w14:textId="3A818962" w:rsidR="002D4D69" w:rsidRPr="00606B71" w:rsidRDefault="00606B71" w:rsidP="00606B71">
      <w:pPr>
        <w:shd w:val="clear" w:color="auto" w:fill="FFFFFF"/>
        <w:textAlignment w:val="baseline"/>
        <w:rPr>
          <w:rFonts w:ascii="Trebuchet MS" w:eastAsia="Times New Roman" w:hAnsi="Trebuchet MS" w:cs="Times New Roman"/>
          <w:kern w:val="0"/>
          <w:bdr w:val="none" w:sz="0" w:space="0" w:color="auto" w:frame="1"/>
          <w:lang w:eastAsia="ro-RO"/>
          <w14:ligatures w14:val="none"/>
        </w:rPr>
      </w:pPr>
      <w:r w:rsidRPr="00606B71">
        <w:rPr>
          <w:rFonts w:ascii="Trebuchet MS" w:eastAsia="Times New Roman" w:hAnsi="Trebuchet MS" w:cs="Times New Roman"/>
          <w:kern w:val="0"/>
          <w:bdr w:val="none" w:sz="0" w:space="0" w:color="auto" w:frame="1"/>
          <w:lang w:eastAsia="ro-RO"/>
          <w14:ligatures w14:val="none"/>
        </w:rPr>
        <w:t>Având în vedere Ordinul nr. 2701/30.12.2010 al Ministerului Dezvoltării Regionale și Turismului pentru aprobarea Metodologiei de informare și consultare a publicului, cu privire  la elaborarea sau revizuirea  planurilor de amenajare a teritoriului și de urbanism, se face cunoscută publicului etapa de documentare și elaborare a studiilor de fundamentare, pentru elaborarea documentației de urbanism „</w:t>
      </w:r>
      <w:r w:rsidRPr="00003338">
        <w:rPr>
          <w:rFonts w:ascii="Trebuchet MS" w:eastAsia="Times New Roman" w:hAnsi="Trebuchet MS" w:cs="Times New Roman"/>
          <w:b/>
          <w:bCs/>
          <w:kern w:val="0"/>
          <w:bdr w:val="none" w:sz="0" w:space="0" w:color="auto" w:frame="1"/>
          <w:lang w:eastAsia="ro-RO"/>
          <w14:ligatures w14:val="none"/>
        </w:rPr>
        <w:t>ACTUALIZARE PLAN URBANISTIC GENERAL ȘI REGULAMENT LOCAL DE URBANISM</w:t>
      </w:r>
      <w:r w:rsidRPr="00606B71">
        <w:rPr>
          <w:rFonts w:ascii="Trebuchet MS" w:eastAsia="Times New Roman" w:hAnsi="Trebuchet MS" w:cs="Times New Roman"/>
          <w:kern w:val="0"/>
          <w:bdr w:val="none" w:sz="0" w:space="0" w:color="auto" w:frame="1"/>
          <w:lang w:eastAsia="ro-RO"/>
          <w14:ligatures w14:val="none"/>
        </w:rPr>
        <w:t>” al Orașul Solca, județul Suceava</w:t>
      </w:r>
    </w:p>
    <w:p w14:paraId="7A1FB41C" w14:textId="77777777" w:rsidR="002D4D69" w:rsidRDefault="002D4D69" w:rsidP="002F0CA4">
      <w:pPr>
        <w:rPr>
          <w:rFonts w:ascii="Trebuchet MS" w:eastAsia="Times New Roman" w:hAnsi="Trebuchet MS" w:cs="Times New Roman"/>
          <w:kern w:val="0"/>
          <w:bdr w:val="none" w:sz="0" w:space="0" w:color="auto" w:frame="1"/>
          <w:lang w:eastAsia="ro-RO"/>
          <w14:ligatures w14:val="none"/>
        </w:rPr>
      </w:pPr>
    </w:p>
    <w:p w14:paraId="18307A76" w14:textId="77777777" w:rsidR="00003338" w:rsidRPr="00606B71" w:rsidRDefault="00003338" w:rsidP="002F0CA4">
      <w:pPr>
        <w:rPr>
          <w:rFonts w:ascii="Trebuchet MS" w:eastAsia="Times New Roman" w:hAnsi="Trebuchet MS" w:cs="Times New Roman"/>
          <w:b/>
          <w:bCs/>
          <w:kern w:val="0"/>
          <w:bdr w:val="none" w:sz="0" w:space="0" w:color="auto" w:frame="1"/>
          <w:lang w:eastAsia="ro-RO"/>
          <w14:ligatures w14:val="none"/>
        </w:rPr>
      </w:pPr>
    </w:p>
    <w:p w14:paraId="3DA43989" w14:textId="77777777" w:rsidR="00003338" w:rsidRPr="00E25542" w:rsidRDefault="00003338" w:rsidP="00003338">
      <w:pPr>
        <w:jc w:val="center"/>
        <w:rPr>
          <w:rFonts w:ascii="Trebuchet MS" w:hAnsi="Trebuchet MS"/>
          <w:b/>
          <w:bCs/>
          <w:sz w:val="32"/>
          <w:szCs w:val="32"/>
        </w:rPr>
      </w:pPr>
      <w:r w:rsidRPr="00E25542">
        <w:rPr>
          <w:rFonts w:ascii="Trebuchet MS" w:eastAsia="Times New Roman" w:hAnsi="Trebuchet MS" w:cs="Times New Roman"/>
          <w:b/>
          <w:bCs/>
          <w:kern w:val="0"/>
          <w:sz w:val="32"/>
          <w:szCs w:val="32"/>
          <w:highlight w:val="yellow"/>
          <w:lang w:eastAsia="ro-RO"/>
          <w14:ligatures w14:val="none"/>
        </w:rPr>
        <w:t>DEZBATERE PUBLICĂ</w:t>
      </w:r>
      <w:r w:rsidRPr="00E25542">
        <w:rPr>
          <w:rFonts w:ascii="Trebuchet MS" w:eastAsia="Times New Roman" w:hAnsi="Trebuchet MS" w:cs="Times New Roman"/>
          <w:b/>
          <w:bCs/>
          <w:kern w:val="0"/>
          <w:sz w:val="32"/>
          <w:szCs w:val="32"/>
          <w:lang w:eastAsia="ro-RO"/>
          <w14:ligatures w14:val="none"/>
        </w:rPr>
        <w:t>!</w:t>
      </w:r>
    </w:p>
    <w:p w14:paraId="6040163B" w14:textId="77777777" w:rsidR="00003338" w:rsidRPr="00E25542" w:rsidRDefault="00003338" w:rsidP="00003338">
      <w:pPr>
        <w:shd w:val="clear" w:color="auto" w:fill="FFFFFF"/>
        <w:textAlignment w:val="baseline"/>
        <w:rPr>
          <w:rFonts w:ascii="Trebuchet MS" w:eastAsia="Times New Roman" w:hAnsi="Trebuchet MS" w:cs="Times New Roman"/>
          <w:kern w:val="0"/>
          <w:lang w:eastAsia="ro-RO"/>
          <w14:ligatures w14:val="none"/>
        </w:rPr>
      </w:pPr>
    </w:p>
    <w:p w14:paraId="15A1D0FE" w14:textId="6D90E0B2" w:rsidR="00003338" w:rsidRPr="00E25542" w:rsidRDefault="00003338" w:rsidP="00003338">
      <w:pPr>
        <w:shd w:val="clear" w:color="auto" w:fill="FFFFFF"/>
        <w:rPr>
          <w:rFonts w:ascii="Trebuchet MS" w:eastAsia="Times New Roman" w:hAnsi="Trebuchet MS" w:cs="Times New Roman"/>
          <w:color w:val="222222"/>
          <w:sz w:val="28"/>
          <w:szCs w:val="28"/>
          <w:lang w:eastAsia="ro-RO"/>
        </w:rPr>
      </w:pPr>
      <w:r w:rsidRPr="00E25542">
        <w:rPr>
          <w:rFonts w:ascii="Trebuchet MS" w:eastAsia="Times New Roman" w:hAnsi="Trebuchet MS" w:cs="Times New Roman"/>
          <w:b/>
          <w:bCs/>
          <w:color w:val="222222"/>
          <w:sz w:val="28"/>
          <w:szCs w:val="28"/>
          <w:lang w:eastAsia="ro-RO"/>
        </w:rPr>
        <w:t xml:space="preserve">Primăria </w:t>
      </w:r>
      <w:r>
        <w:rPr>
          <w:rFonts w:ascii="Trebuchet MS" w:eastAsia="Times New Roman" w:hAnsi="Trebuchet MS" w:cs="Times New Roman"/>
          <w:b/>
          <w:bCs/>
          <w:color w:val="222222"/>
          <w:sz w:val="28"/>
          <w:szCs w:val="28"/>
          <w:lang w:eastAsia="ro-RO"/>
        </w:rPr>
        <w:t>Orașului Solca</w:t>
      </w:r>
      <w:r w:rsidRPr="00E25542">
        <w:rPr>
          <w:rFonts w:ascii="Trebuchet MS" w:eastAsia="Times New Roman" w:hAnsi="Trebuchet MS" w:cs="Times New Roman"/>
          <w:color w:val="222222"/>
          <w:sz w:val="28"/>
          <w:szCs w:val="28"/>
          <w:lang w:eastAsia="ro-RO"/>
        </w:rPr>
        <w:t xml:space="preserve">, </w:t>
      </w:r>
      <w:r w:rsidRPr="00E25542">
        <w:rPr>
          <w:rFonts w:ascii="Trebuchet MS" w:eastAsia="Times New Roman" w:hAnsi="Trebuchet MS" w:cs="Times New Roman"/>
          <w:b/>
          <w:bCs/>
          <w:color w:val="222222"/>
          <w:sz w:val="28"/>
          <w:szCs w:val="28"/>
          <w:lang w:eastAsia="ro-RO"/>
        </w:rPr>
        <w:t>invită</w:t>
      </w:r>
      <w:r w:rsidRPr="00E25542">
        <w:rPr>
          <w:rFonts w:ascii="Trebuchet MS" w:eastAsia="Times New Roman" w:hAnsi="Trebuchet MS" w:cs="Times New Roman"/>
          <w:color w:val="222222"/>
          <w:sz w:val="28"/>
          <w:szCs w:val="28"/>
          <w:lang w:eastAsia="ro-RO"/>
        </w:rPr>
        <w:t xml:space="preserve"> publicul interesat să participe la </w:t>
      </w:r>
      <w:r w:rsidRPr="00E25542">
        <w:rPr>
          <w:rFonts w:ascii="Trebuchet MS" w:eastAsia="Times New Roman" w:hAnsi="Trebuchet MS" w:cs="Times New Roman"/>
          <w:b/>
          <w:bCs/>
          <w:color w:val="222222"/>
          <w:sz w:val="28"/>
          <w:szCs w:val="28"/>
          <w:lang w:eastAsia="ro-RO"/>
        </w:rPr>
        <w:t>dezbaterea publică</w:t>
      </w:r>
      <w:r w:rsidRPr="00E25542">
        <w:rPr>
          <w:rFonts w:ascii="Trebuchet MS" w:eastAsia="Times New Roman" w:hAnsi="Trebuchet MS" w:cs="Times New Roman"/>
          <w:color w:val="222222"/>
          <w:sz w:val="28"/>
          <w:szCs w:val="28"/>
          <w:lang w:eastAsia="ro-RO"/>
        </w:rPr>
        <w:t xml:space="preserve"> din data de </w:t>
      </w:r>
      <w:r>
        <w:rPr>
          <w:rFonts w:ascii="Trebuchet MS" w:eastAsia="Times New Roman" w:hAnsi="Trebuchet MS" w:cs="Times New Roman"/>
          <w:b/>
          <w:bCs/>
          <w:color w:val="222222"/>
          <w:sz w:val="28"/>
          <w:szCs w:val="28"/>
          <w:lang w:eastAsia="ro-RO"/>
        </w:rPr>
        <w:t>26</w:t>
      </w:r>
      <w:r w:rsidRPr="00E25542">
        <w:rPr>
          <w:rFonts w:ascii="Trebuchet MS" w:eastAsia="Times New Roman" w:hAnsi="Trebuchet MS" w:cs="Times New Roman"/>
          <w:b/>
          <w:bCs/>
          <w:sz w:val="28"/>
          <w:szCs w:val="28"/>
          <w:lang w:eastAsia="ro-RO"/>
        </w:rPr>
        <w:t>.06.2025</w:t>
      </w:r>
      <w:r w:rsidRPr="00E25542">
        <w:rPr>
          <w:rFonts w:ascii="Trebuchet MS" w:eastAsia="Times New Roman" w:hAnsi="Trebuchet MS" w:cs="Times New Roman"/>
          <w:color w:val="222222"/>
          <w:sz w:val="28"/>
          <w:szCs w:val="28"/>
          <w:lang w:eastAsia="ro-RO"/>
        </w:rPr>
        <w:t xml:space="preserve">, începând cu ora </w:t>
      </w:r>
      <w:r w:rsidRPr="00E25542">
        <w:rPr>
          <w:rFonts w:ascii="Trebuchet MS" w:eastAsia="Times New Roman" w:hAnsi="Trebuchet MS" w:cs="Times New Roman"/>
          <w:b/>
          <w:bCs/>
          <w:color w:val="222222"/>
          <w:sz w:val="28"/>
          <w:szCs w:val="28"/>
          <w:lang w:eastAsia="ro-RO"/>
        </w:rPr>
        <w:t>10:00</w:t>
      </w:r>
      <w:r w:rsidRPr="00E25542">
        <w:rPr>
          <w:rFonts w:ascii="Trebuchet MS" w:eastAsia="Times New Roman" w:hAnsi="Trebuchet MS" w:cs="Times New Roman"/>
          <w:color w:val="222222"/>
          <w:sz w:val="28"/>
          <w:szCs w:val="28"/>
          <w:lang w:eastAsia="ro-RO"/>
        </w:rPr>
        <w:t xml:space="preserve">, în sala </w:t>
      </w:r>
      <w:r w:rsidR="00907CB5">
        <w:rPr>
          <w:rFonts w:ascii="Trebuchet MS" w:eastAsia="Times New Roman" w:hAnsi="Trebuchet MS" w:cs="Times New Roman"/>
          <w:color w:val="222222"/>
          <w:sz w:val="28"/>
          <w:szCs w:val="28"/>
          <w:lang w:eastAsia="ro-RO"/>
        </w:rPr>
        <w:t>de ședințe</w:t>
      </w:r>
      <w:r w:rsidRPr="00E25542">
        <w:rPr>
          <w:rFonts w:ascii="Trebuchet MS" w:eastAsia="Times New Roman" w:hAnsi="Trebuchet MS" w:cs="Times New Roman"/>
          <w:color w:val="222222"/>
          <w:sz w:val="28"/>
          <w:szCs w:val="28"/>
          <w:lang w:eastAsia="ro-RO"/>
        </w:rPr>
        <w:t xml:space="preserve"> din cadrul </w:t>
      </w:r>
      <w:r w:rsidRPr="00E25542">
        <w:rPr>
          <w:rFonts w:ascii="Trebuchet MS" w:eastAsia="Times New Roman" w:hAnsi="Trebuchet MS" w:cs="Times New Roman"/>
          <w:b/>
          <w:bCs/>
          <w:color w:val="222222"/>
          <w:sz w:val="28"/>
          <w:szCs w:val="28"/>
          <w:lang w:eastAsia="ro-RO"/>
        </w:rPr>
        <w:t xml:space="preserve">Primăriei </w:t>
      </w:r>
      <w:r>
        <w:rPr>
          <w:rFonts w:ascii="Trebuchet MS" w:eastAsia="Times New Roman" w:hAnsi="Trebuchet MS" w:cs="Times New Roman"/>
          <w:b/>
          <w:bCs/>
          <w:color w:val="222222"/>
          <w:sz w:val="28"/>
          <w:szCs w:val="28"/>
          <w:lang w:eastAsia="ro-RO"/>
        </w:rPr>
        <w:t>Orașului Solca</w:t>
      </w:r>
      <w:r w:rsidRPr="00E25542">
        <w:rPr>
          <w:rFonts w:ascii="Trebuchet MS" w:eastAsia="Times New Roman" w:hAnsi="Trebuchet MS" w:cs="Times New Roman"/>
          <w:color w:val="222222"/>
          <w:sz w:val="28"/>
          <w:szCs w:val="28"/>
          <w:lang w:eastAsia="ro-RO"/>
        </w:rPr>
        <w:t xml:space="preserve">, strada </w:t>
      </w:r>
      <w:r w:rsidR="00907CB5">
        <w:rPr>
          <w:rFonts w:ascii="Trebuchet MS" w:eastAsia="Times New Roman" w:hAnsi="Trebuchet MS" w:cs="Times New Roman"/>
          <w:color w:val="222222"/>
          <w:sz w:val="28"/>
          <w:szCs w:val="28"/>
          <w:lang w:eastAsia="ro-RO"/>
        </w:rPr>
        <w:t>Tomșa Vodă, nr. 8A</w:t>
      </w:r>
      <w:r w:rsidRPr="00E25542">
        <w:rPr>
          <w:rFonts w:ascii="Trebuchet MS" w:eastAsia="Times New Roman" w:hAnsi="Trebuchet MS" w:cs="Times New Roman"/>
          <w:color w:val="222222"/>
          <w:sz w:val="28"/>
          <w:szCs w:val="28"/>
          <w:lang w:eastAsia="ro-RO"/>
        </w:rPr>
        <w:t>, date de contact</w:t>
      </w:r>
      <w:r w:rsidR="00907CB5">
        <w:rPr>
          <w:rFonts w:ascii="Trebuchet MS" w:eastAsia="Times New Roman" w:hAnsi="Trebuchet MS" w:cs="Times New Roman"/>
          <w:color w:val="222222"/>
          <w:sz w:val="28"/>
          <w:szCs w:val="28"/>
          <w:lang w:eastAsia="ro-RO"/>
        </w:rPr>
        <w:t>: telefon 0230477215, e-mail: primarie@solca.ro</w:t>
      </w:r>
    </w:p>
    <w:p w14:paraId="7BDB67E7" w14:textId="77777777" w:rsidR="00003338" w:rsidRPr="00E25542" w:rsidRDefault="00003338" w:rsidP="00003338">
      <w:pPr>
        <w:rPr>
          <w:rFonts w:ascii="Trebuchet MS" w:eastAsia="Times New Roman" w:hAnsi="Trebuchet MS" w:cs="Times New Roman"/>
          <w:b/>
          <w:bCs/>
          <w:kern w:val="0"/>
          <w:bdr w:val="none" w:sz="0" w:space="0" w:color="auto" w:frame="1"/>
          <w:lang w:eastAsia="ro-RO"/>
          <w14:ligatures w14:val="none"/>
        </w:rPr>
      </w:pPr>
    </w:p>
    <w:p w14:paraId="2B2DFBA3" w14:textId="77777777" w:rsidR="00003338" w:rsidRPr="00E25542" w:rsidRDefault="00003338" w:rsidP="00003338">
      <w:pPr>
        <w:rPr>
          <w:rFonts w:ascii="Trebuchet MS" w:eastAsia="Times New Roman" w:hAnsi="Trebuchet MS" w:cs="Times New Roman"/>
          <w:b/>
          <w:bCs/>
          <w:kern w:val="0"/>
          <w:bdr w:val="none" w:sz="0" w:space="0" w:color="auto" w:frame="1"/>
          <w:lang w:eastAsia="ro-RO"/>
          <w14:ligatures w14:val="none"/>
        </w:rPr>
      </w:pPr>
    </w:p>
    <w:p w14:paraId="1E1B534A" w14:textId="77777777" w:rsidR="00003338" w:rsidRPr="00E25542" w:rsidRDefault="00003338" w:rsidP="00003338">
      <w:pPr>
        <w:rPr>
          <w:rFonts w:ascii="Trebuchet MS" w:hAnsi="Trebuchet MS"/>
        </w:rPr>
      </w:pPr>
      <w:r w:rsidRPr="00E25542">
        <w:rPr>
          <w:rFonts w:ascii="Trebuchet MS" w:eastAsia="Times New Roman" w:hAnsi="Trebuchet MS" w:cs="Times New Roman"/>
          <w:b/>
          <w:bCs/>
          <w:kern w:val="0"/>
          <w:bdr w:val="none" w:sz="0" w:space="0" w:color="auto" w:frame="1"/>
          <w:lang w:eastAsia="ro-RO"/>
          <w14:ligatures w14:val="none"/>
        </w:rPr>
        <w:t>Argumentare</w:t>
      </w:r>
      <w:r w:rsidRPr="00E25542">
        <w:rPr>
          <w:rFonts w:ascii="Trebuchet MS" w:eastAsia="Times New Roman" w:hAnsi="Trebuchet MS" w:cs="Times New Roman"/>
          <w:kern w:val="0"/>
          <w:lang w:eastAsia="ro-RO"/>
          <w14:ligatures w14:val="none"/>
        </w:rPr>
        <w:t xml:space="preserve">: </w:t>
      </w:r>
      <w:r w:rsidRPr="00E25542">
        <w:rPr>
          <w:rFonts w:ascii="Trebuchet MS" w:hAnsi="Trebuchet MS"/>
        </w:rPr>
        <w:t>Planul urbanistic general are atât caracter director şi strategic, cât şi caracter de reglementare şi reprezintă principalul instrument de planificare operațională, constituind baza legală pentru realizarea programelor şi acțiunilor de dezvoltare. Fiecare unitate administrativ-teritorială trebuie să își actualizeze la maximum 10 ani Planul urbanistic general în funcție de evoluția previzibilă a factorilor sociali, geografici, economici, culturali şi a necesităților locale.</w:t>
      </w:r>
    </w:p>
    <w:p w14:paraId="195704C5" w14:textId="77777777" w:rsidR="00003338" w:rsidRPr="00E25542" w:rsidRDefault="00003338" w:rsidP="00003338">
      <w:pPr>
        <w:rPr>
          <w:rFonts w:ascii="Trebuchet MS" w:hAnsi="Trebuchet MS"/>
        </w:rPr>
      </w:pPr>
    </w:p>
    <w:p w14:paraId="3A5EA699" w14:textId="7E61F676" w:rsidR="00003338" w:rsidRPr="00E25542" w:rsidRDefault="00003338" w:rsidP="00003338">
      <w:pPr>
        <w:jc w:val="center"/>
        <w:rPr>
          <w:rFonts w:ascii="Trebuchet MS" w:hAnsi="Trebuchet MS"/>
          <w:b/>
          <w:bCs/>
        </w:rPr>
      </w:pPr>
      <w:r w:rsidRPr="00E25542">
        <w:rPr>
          <w:rFonts w:ascii="Trebuchet MS" w:hAnsi="Trebuchet MS"/>
          <w:b/>
          <w:bCs/>
        </w:rPr>
        <w:t xml:space="preserve">Inițiator: Primăria </w:t>
      </w:r>
      <w:r>
        <w:rPr>
          <w:rFonts w:ascii="Trebuchet MS" w:hAnsi="Trebuchet MS"/>
          <w:b/>
          <w:bCs/>
        </w:rPr>
        <w:t>Orașului Solca</w:t>
      </w:r>
      <w:r w:rsidRPr="00E25542">
        <w:rPr>
          <w:rFonts w:ascii="Trebuchet MS" w:hAnsi="Trebuchet MS"/>
          <w:b/>
          <w:bCs/>
        </w:rPr>
        <w:t>, județul Suceava</w:t>
      </w:r>
    </w:p>
    <w:p w14:paraId="5C2A1BCA" w14:textId="77777777" w:rsidR="00003338" w:rsidRPr="00E25542" w:rsidRDefault="00003338" w:rsidP="00003338">
      <w:pPr>
        <w:rPr>
          <w:rFonts w:ascii="Trebuchet MS" w:hAnsi="Trebuchet MS"/>
        </w:rPr>
      </w:pPr>
    </w:p>
    <w:p w14:paraId="5678F6EA" w14:textId="77777777" w:rsidR="00003338" w:rsidRPr="00E25542" w:rsidRDefault="00003338" w:rsidP="00003338">
      <w:pPr>
        <w:shd w:val="clear" w:color="auto" w:fill="FFFFFF"/>
        <w:textAlignment w:val="baseline"/>
        <w:rPr>
          <w:rFonts w:ascii="Trebuchet MS" w:hAnsi="Trebuchet MS"/>
        </w:rPr>
      </w:pPr>
      <w:r w:rsidRPr="00E25542">
        <w:rPr>
          <w:rFonts w:ascii="Trebuchet MS" w:eastAsia="Times New Roman" w:hAnsi="Trebuchet MS" w:cs="Times New Roman"/>
          <w:kern w:val="0"/>
          <w:lang w:eastAsia="ro-RO"/>
          <w14:ligatures w14:val="none"/>
        </w:rPr>
        <w:t>Conform Legii nr. 350/2001 privind amenajarea teritoriului și urbanismului, art. 46 alin (4) „</w:t>
      </w:r>
      <w:r w:rsidRPr="00E25542">
        <w:rPr>
          <w:rFonts w:ascii="Trebuchet MS" w:hAnsi="Trebuchet MS"/>
        </w:rPr>
        <w:t>Planul urbanistic general se elaborează în baza strategiei de dezvoltare a localității şi se corelează cu bugetul şi programele de investiții publice ale localității, în vederea implementării prevederilor obiectivelor de utilitate publică”.</w:t>
      </w:r>
    </w:p>
    <w:p w14:paraId="7FB259CF" w14:textId="77777777" w:rsidR="00275BEA" w:rsidRPr="00606B71" w:rsidRDefault="00275BEA" w:rsidP="00275BEA">
      <w:pPr>
        <w:rPr>
          <w:rFonts w:ascii="Trebuchet MS" w:hAnsi="Trebuchet MS"/>
        </w:rPr>
      </w:pPr>
    </w:p>
    <w:p w14:paraId="3FDB1F0D" w14:textId="77777777" w:rsidR="00454115" w:rsidRPr="00606B71" w:rsidRDefault="00724021" w:rsidP="001F0C4D">
      <w:pPr>
        <w:rPr>
          <w:rFonts w:ascii="Trebuchet MS" w:hAnsi="Trebuchet MS"/>
          <w:sz w:val="18"/>
          <w:szCs w:val="18"/>
        </w:rPr>
      </w:pPr>
      <w:r w:rsidRPr="00606B71">
        <w:rPr>
          <w:rFonts w:ascii="Trebuchet MS" w:hAnsi="Trebuchet MS"/>
          <w:b/>
          <w:bCs/>
          <w:sz w:val="18"/>
          <w:szCs w:val="18"/>
        </w:rPr>
        <w:t>Responsabilitatea informării și consultării publicului revine</w:t>
      </w:r>
      <w:r w:rsidR="00454115" w:rsidRPr="00606B71">
        <w:rPr>
          <w:rFonts w:ascii="Trebuchet MS" w:hAnsi="Trebuchet MS"/>
          <w:sz w:val="18"/>
          <w:szCs w:val="18"/>
        </w:rPr>
        <w:t>:</w:t>
      </w:r>
    </w:p>
    <w:p w14:paraId="775A630F" w14:textId="77777777" w:rsidR="00606B71" w:rsidRPr="00606B71" w:rsidRDefault="00606B71" w:rsidP="00606B71">
      <w:pPr>
        <w:pStyle w:val="ListParagraph"/>
        <w:numPr>
          <w:ilvl w:val="0"/>
          <w:numId w:val="11"/>
        </w:numPr>
        <w:rPr>
          <w:rFonts w:ascii="Trebuchet MS" w:hAnsi="Trebuchet MS"/>
          <w:sz w:val="18"/>
          <w:szCs w:val="18"/>
        </w:rPr>
      </w:pPr>
      <w:r w:rsidRPr="00606B71">
        <w:rPr>
          <w:rFonts w:ascii="Trebuchet MS" w:hAnsi="Trebuchet MS"/>
          <w:sz w:val="18"/>
          <w:szCs w:val="18"/>
        </w:rPr>
        <w:t>PRIMĂRIA ORAȘULUI SOLCA</w:t>
      </w:r>
    </w:p>
    <w:p w14:paraId="16AD904F" w14:textId="06C76A21" w:rsidR="00606B71" w:rsidRPr="00606B71" w:rsidRDefault="00606B71" w:rsidP="00606B71">
      <w:pPr>
        <w:pStyle w:val="ListParagraph"/>
        <w:numPr>
          <w:ilvl w:val="0"/>
          <w:numId w:val="11"/>
        </w:numPr>
        <w:rPr>
          <w:rFonts w:ascii="Trebuchet MS" w:hAnsi="Trebuchet MS"/>
          <w:sz w:val="18"/>
          <w:szCs w:val="18"/>
        </w:rPr>
      </w:pPr>
      <w:r w:rsidRPr="00606B71">
        <w:rPr>
          <w:rFonts w:ascii="Trebuchet MS" w:hAnsi="Trebuchet MS"/>
          <w:sz w:val="18"/>
          <w:szCs w:val="18"/>
        </w:rPr>
        <w:t>Compartiment Urbanism și amenajarea teritoriului</w:t>
      </w:r>
    </w:p>
    <w:p w14:paraId="69F12068" w14:textId="77777777" w:rsidR="00606B71" w:rsidRPr="00606B71" w:rsidRDefault="00606B71" w:rsidP="00606B71">
      <w:pPr>
        <w:pStyle w:val="ListParagraph"/>
        <w:numPr>
          <w:ilvl w:val="0"/>
          <w:numId w:val="11"/>
        </w:numPr>
        <w:rPr>
          <w:rFonts w:ascii="Trebuchet MS" w:hAnsi="Trebuchet MS"/>
          <w:sz w:val="18"/>
          <w:szCs w:val="18"/>
        </w:rPr>
      </w:pPr>
      <w:r w:rsidRPr="00606B71">
        <w:rPr>
          <w:rFonts w:ascii="Trebuchet MS" w:hAnsi="Trebuchet MS"/>
          <w:sz w:val="18"/>
          <w:szCs w:val="18"/>
        </w:rPr>
        <w:t>Adresa: strada Tomşa Vodă, nr.8A, cod 725600, orașul Solca, Județul Suceava, tel/fax: (+40) 0230477215</w:t>
      </w:r>
    </w:p>
    <w:p w14:paraId="4A639481" w14:textId="3261E036" w:rsidR="00606B71" w:rsidRPr="00606B71" w:rsidRDefault="00606B71" w:rsidP="00606B71">
      <w:pPr>
        <w:pStyle w:val="ListParagraph"/>
        <w:numPr>
          <w:ilvl w:val="0"/>
          <w:numId w:val="11"/>
        </w:numPr>
        <w:rPr>
          <w:rFonts w:ascii="Trebuchet MS" w:hAnsi="Trebuchet MS"/>
          <w:sz w:val="18"/>
          <w:szCs w:val="18"/>
        </w:rPr>
      </w:pPr>
      <w:r w:rsidRPr="00606B71">
        <w:rPr>
          <w:rFonts w:ascii="Trebuchet MS" w:hAnsi="Trebuchet MS"/>
          <w:sz w:val="18"/>
          <w:szCs w:val="18"/>
        </w:rPr>
        <w:t xml:space="preserve">e-mail: </w:t>
      </w:r>
      <w:hyperlink r:id="rId5" w:history="1">
        <w:r w:rsidRPr="00606B71">
          <w:rPr>
            <w:rStyle w:val="Hyperlink"/>
            <w:rFonts w:ascii="Trebuchet MS" w:hAnsi="Trebuchet MS"/>
            <w:sz w:val="18"/>
            <w:szCs w:val="18"/>
          </w:rPr>
          <w:t>primarie@solca.ro</w:t>
        </w:r>
      </w:hyperlink>
      <w:r w:rsidRPr="00606B71">
        <w:rPr>
          <w:rFonts w:ascii="Trebuchet MS" w:hAnsi="Trebuchet MS"/>
          <w:sz w:val="18"/>
          <w:szCs w:val="18"/>
        </w:rPr>
        <w:t xml:space="preserve"> </w:t>
      </w:r>
    </w:p>
    <w:p w14:paraId="1B726B20" w14:textId="77777777" w:rsidR="001F0C4D" w:rsidRPr="00606B71" w:rsidRDefault="001F0C4D" w:rsidP="001F0C4D">
      <w:pPr>
        <w:rPr>
          <w:rFonts w:ascii="Trebuchet MS" w:hAnsi="Trebuchet MS"/>
        </w:rPr>
      </w:pPr>
    </w:p>
    <w:p w14:paraId="5AFA8B02" w14:textId="77777777" w:rsidR="00E10550" w:rsidRPr="00606B71" w:rsidRDefault="001F0C4D" w:rsidP="00E10550">
      <w:pPr>
        <w:shd w:val="clear" w:color="auto" w:fill="FFFFFF"/>
        <w:textAlignment w:val="baseline"/>
        <w:rPr>
          <w:rFonts w:ascii="Trebuchet MS" w:eastAsia="Times New Roman" w:hAnsi="Trebuchet MS" w:cs="Times New Roman"/>
          <w:kern w:val="0"/>
          <w:sz w:val="18"/>
          <w:szCs w:val="18"/>
          <w:lang w:eastAsia="ro-RO"/>
          <w14:ligatures w14:val="none"/>
        </w:rPr>
      </w:pPr>
      <w:r w:rsidRPr="00606B71">
        <w:rPr>
          <w:rFonts w:ascii="Trebuchet MS" w:eastAsia="Times New Roman" w:hAnsi="Trebuchet MS" w:cs="Times New Roman"/>
          <w:kern w:val="0"/>
          <w:sz w:val="18"/>
          <w:szCs w:val="18"/>
          <w:lang w:eastAsia="ro-RO"/>
          <w14:ligatures w14:val="none"/>
        </w:rPr>
        <w:t>Etapele preconizate pentru consultarea publicului până la aprobarea planului sunt:</w:t>
      </w:r>
    </w:p>
    <w:p w14:paraId="25B275A1" w14:textId="6A23D628" w:rsidR="00E10550" w:rsidRPr="00606B71" w:rsidRDefault="001F0C4D" w:rsidP="00E10550">
      <w:pPr>
        <w:pStyle w:val="ListParagraph"/>
        <w:numPr>
          <w:ilvl w:val="0"/>
          <w:numId w:val="10"/>
        </w:numPr>
        <w:shd w:val="clear" w:color="auto" w:fill="FFFFFF"/>
        <w:textAlignment w:val="baseline"/>
        <w:rPr>
          <w:rFonts w:ascii="Trebuchet MS" w:eastAsia="Times New Roman" w:hAnsi="Trebuchet MS" w:cs="Times New Roman"/>
          <w:kern w:val="0"/>
          <w:sz w:val="18"/>
          <w:szCs w:val="18"/>
          <w:lang w:eastAsia="ro-RO"/>
          <w14:ligatures w14:val="none"/>
        </w:rPr>
      </w:pPr>
      <w:r w:rsidRPr="00606B71">
        <w:rPr>
          <w:rFonts w:ascii="Trebuchet MS" w:eastAsia="Times New Roman" w:hAnsi="Trebuchet MS" w:cs="Times New Roman"/>
          <w:kern w:val="0"/>
          <w:sz w:val="18"/>
          <w:szCs w:val="18"/>
          <w:lang w:eastAsia="ro-RO"/>
          <w14:ligatures w14:val="none"/>
        </w:rPr>
        <w:t xml:space="preserve">Implicarea publicului în etapa de documentare și elaborare a studiilor de </w:t>
      </w:r>
      <w:r w:rsidR="00E10550" w:rsidRPr="00606B71">
        <w:rPr>
          <w:rFonts w:ascii="Trebuchet MS" w:eastAsia="Times New Roman" w:hAnsi="Trebuchet MS" w:cs="Times New Roman"/>
          <w:kern w:val="0"/>
          <w:sz w:val="18"/>
          <w:szCs w:val="18"/>
          <w:lang w:eastAsia="ro-RO"/>
          <w14:ligatures w14:val="none"/>
        </w:rPr>
        <w:t>fundamentare;</w:t>
      </w:r>
    </w:p>
    <w:p w14:paraId="5D50A27D" w14:textId="77777777" w:rsidR="00E10550" w:rsidRPr="00606B71" w:rsidRDefault="001F0C4D" w:rsidP="00E10550">
      <w:pPr>
        <w:pStyle w:val="ListParagraph"/>
        <w:numPr>
          <w:ilvl w:val="0"/>
          <w:numId w:val="10"/>
        </w:numPr>
        <w:shd w:val="clear" w:color="auto" w:fill="FFFFFF"/>
        <w:textAlignment w:val="baseline"/>
        <w:rPr>
          <w:rFonts w:ascii="Trebuchet MS" w:eastAsia="Times New Roman" w:hAnsi="Trebuchet MS" w:cs="Times New Roman"/>
          <w:kern w:val="0"/>
          <w:sz w:val="18"/>
          <w:szCs w:val="18"/>
          <w:lang w:eastAsia="ro-RO"/>
          <w14:ligatures w14:val="none"/>
        </w:rPr>
      </w:pPr>
      <w:r w:rsidRPr="00606B71">
        <w:rPr>
          <w:rFonts w:ascii="Trebuchet MS" w:eastAsia="Times New Roman" w:hAnsi="Trebuchet MS" w:cs="Times New Roman"/>
          <w:b/>
          <w:bCs/>
          <w:kern w:val="0"/>
          <w:sz w:val="18"/>
          <w:szCs w:val="18"/>
          <w:highlight w:val="yellow"/>
          <w:lang w:eastAsia="ro-RO"/>
          <w14:ligatures w14:val="none"/>
        </w:rPr>
        <w:t>Implicarea publicului în etapa elaborării propunerilor</w:t>
      </w:r>
      <w:r w:rsidR="00E10550" w:rsidRPr="00606B71">
        <w:rPr>
          <w:rFonts w:ascii="Trebuchet MS" w:eastAsia="Times New Roman" w:hAnsi="Trebuchet MS" w:cs="Times New Roman"/>
          <w:kern w:val="0"/>
          <w:sz w:val="18"/>
          <w:szCs w:val="18"/>
          <w:lang w:eastAsia="ro-RO"/>
          <w14:ligatures w14:val="none"/>
        </w:rPr>
        <w:t>;</w:t>
      </w:r>
    </w:p>
    <w:p w14:paraId="6D10D91A" w14:textId="6025BAA2" w:rsidR="00E10550" w:rsidRPr="00606B71" w:rsidRDefault="001F0C4D" w:rsidP="00E10550">
      <w:pPr>
        <w:pStyle w:val="ListParagraph"/>
        <w:numPr>
          <w:ilvl w:val="0"/>
          <w:numId w:val="10"/>
        </w:numPr>
        <w:shd w:val="clear" w:color="auto" w:fill="FFFFFF"/>
        <w:textAlignment w:val="baseline"/>
        <w:rPr>
          <w:rFonts w:ascii="Trebuchet MS" w:eastAsia="Times New Roman" w:hAnsi="Trebuchet MS" w:cs="Times New Roman"/>
          <w:kern w:val="0"/>
          <w:sz w:val="18"/>
          <w:szCs w:val="18"/>
          <w:lang w:eastAsia="ro-RO"/>
          <w14:ligatures w14:val="none"/>
        </w:rPr>
      </w:pPr>
      <w:r w:rsidRPr="00606B71">
        <w:rPr>
          <w:rFonts w:ascii="Trebuchet MS" w:eastAsia="Times New Roman" w:hAnsi="Trebuchet MS" w:cs="Times New Roman"/>
          <w:kern w:val="0"/>
          <w:sz w:val="18"/>
          <w:szCs w:val="18"/>
          <w:lang w:eastAsia="ro-RO"/>
          <w14:ligatures w14:val="none"/>
        </w:rPr>
        <w:t>Implicarea publicului în etapa aprobării</w:t>
      </w:r>
      <w:r w:rsidR="0042476B" w:rsidRPr="00606B71">
        <w:rPr>
          <w:rFonts w:ascii="Trebuchet MS" w:eastAsia="Times New Roman" w:hAnsi="Trebuchet MS" w:cs="Times New Roman"/>
          <w:kern w:val="0"/>
          <w:sz w:val="18"/>
          <w:szCs w:val="18"/>
          <w:lang w:eastAsia="ro-RO"/>
          <w14:ligatures w14:val="none"/>
        </w:rPr>
        <w:t xml:space="preserve"> documentației de urbanism</w:t>
      </w:r>
      <w:r w:rsidRPr="00606B71">
        <w:rPr>
          <w:rFonts w:ascii="Trebuchet MS" w:eastAsia="Times New Roman" w:hAnsi="Trebuchet MS" w:cs="Times New Roman"/>
          <w:kern w:val="0"/>
          <w:sz w:val="18"/>
          <w:szCs w:val="18"/>
          <w:lang w:eastAsia="ro-RO"/>
          <w14:ligatures w14:val="none"/>
        </w:rPr>
        <w:t xml:space="preserve"> P</w:t>
      </w:r>
      <w:r w:rsidR="007037AC" w:rsidRPr="00606B71">
        <w:rPr>
          <w:rFonts w:ascii="Trebuchet MS" w:eastAsia="Times New Roman" w:hAnsi="Trebuchet MS" w:cs="Times New Roman"/>
          <w:kern w:val="0"/>
          <w:sz w:val="18"/>
          <w:szCs w:val="18"/>
          <w:lang w:eastAsia="ro-RO"/>
          <w14:ligatures w14:val="none"/>
        </w:rPr>
        <w:t>.</w:t>
      </w:r>
      <w:r w:rsidRPr="00606B71">
        <w:rPr>
          <w:rFonts w:ascii="Trebuchet MS" w:eastAsia="Times New Roman" w:hAnsi="Trebuchet MS" w:cs="Times New Roman"/>
          <w:kern w:val="0"/>
          <w:sz w:val="18"/>
          <w:szCs w:val="18"/>
          <w:lang w:eastAsia="ro-RO"/>
          <w14:ligatures w14:val="none"/>
        </w:rPr>
        <w:t>U</w:t>
      </w:r>
      <w:r w:rsidR="007037AC" w:rsidRPr="00606B71">
        <w:rPr>
          <w:rFonts w:ascii="Trebuchet MS" w:eastAsia="Times New Roman" w:hAnsi="Trebuchet MS" w:cs="Times New Roman"/>
          <w:kern w:val="0"/>
          <w:sz w:val="18"/>
          <w:szCs w:val="18"/>
          <w:lang w:eastAsia="ro-RO"/>
          <w14:ligatures w14:val="none"/>
        </w:rPr>
        <w:t>.</w:t>
      </w:r>
      <w:r w:rsidRPr="00606B71">
        <w:rPr>
          <w:rFonts w:ascii="Trebuchet MS" w:eastAsia="Times New Roman" w:hAnsi="Trebuchet MS" w:cs="Times New Roman"/>
          <w:kern w:val="0"/>
          <w:sz w:val="18"/>
          <w:szCs w:val="18"/>
          <w:lang w:eastAsia="ro-RO"/>
          <w14:ligatures w14:val="none"/>
        </w:rPr>
        <w:t>G</w:t>
      </w:r>
      <w:r w:rsidR="007037AC" w:rsidRPr="00606B71">
        <w:rPr>
          <w:rFonts w:ascii="Trebuchet MS" w:eastAsia="Times New Roman" w:hAnsi="Trebuchet MS" w:cs="Times New Roman"/>
          <w:kern w:val="0"/>
          <w:sz w:val="18"/>
          <w:szCs w:val="18"/>
          <w:lang w:eastAsia="ro-RO"/>
          <w14:ligatures w14:val="none"/>
        </w:rPr>
        <w:t>.</w:t>
      </w:r>
      <w:r w:rsidR="0042476B" w:rsidRPr="00606B71">
        <w:rPr>
          <w:rFonts w:ascii="Trebuchet MS" w:eastAsia="Times New Roman" w:hAnsi="Trebuchet MS" w:cs="Times New Roman"/>
          <w:kern w:val="0"/>
          <w:sz w:val="18"/>
          <w:szCs w:val="18"/>
          <w:lang w:eastAsia="ro-RO"/>
          <w14:ligatures w14:val="none"/>
        </w:rPr>
        <w:t>, conform prevederilor Legii 52/2003 și a Legii 544/2001</w:t>
      </w:r>
      <w:r w:rsidR="00E10550" w:rsidRPr="00606B71">
        <w:rPr>
          <w:rFonts w:ascii="Trebuchet MS" w:eastAsia="Times New Roman" w:hAnsi="Trebuchet MS" w:cs="Times New Roman"/>
          <w:kern w:val="0"/>
          <w:sz w:val="18"/>
          <w:szCs w:val="18"/>
          <w:lang w:eastAsia="ro-RO"/>
          <w14:ligatures w14:val="none"/>
        </w:rPr>
        <w:t>;</w:t>
      </w:r>
    </w:p>
    <w:p w14:paraId="63A41432" w14:textId="43604801" w:rsidR="001F0C4D" w:rsidRPr="00606B71" w:rsidRDefault="001F0C4D" w:rsidP="00E10550">
      <w:pPr>
        <w:pStyle w:val="ListParagraph"/>
        <w:numPr>
          <w:ilvl w:val="0"/>
          <w:numId w:val="10"/>
        </w:numPr>
        <w:shd w:val="clear" w:color="auto" w:fill="FFFFFF"/>
        <w:textAlignment w:val="baseline"/>
        <w:rPr>
          <w:rFonts w:ascii="Trebuchet MS" w:eastAsia="Times New Roman" w:hAnsi="Trebuchet MS" w:cs="Times New Roman"/>
          <w:kern w:val="0"/>
          <w:lang w:eastAsia="ro-RO"/>
          <w14:ligatures w14:val="none"/>
        </w:rPr>
      </w:pPr>
      <w:r w:rsidRPr="00606B71">
        <w:rPr>
          <w:rFonts w:ascii="Trebuchet MS" w:eastAsia="Times New Roman" w:hAnsi="Trebuchet MS" w:cs="Times New Roman"/>
          <w:kern w:val="0"/>
          <w:sz w:val="18"/>
          <w:szCs w:val="18"/>
          <w:lang w:eastAsia="ro-RO"/>
          <w14:ligatures w14:val="none"/>
        </w:rPr>
        <w:t>Implicarea publicului în monitorizarea implementării</w:t>
      </w:r>
      <w:r w:rsidR="0042476B" w:rsidRPr="00606B71">
        <w:rPr>
          <w:rFonts w:ascii="Trebuchet MS" w:eastAsia="Times New Roman" w:hAnsi="Trebuchet MS" w:cs="Times New Roman"/>
          <w:kern w:val="0"/>
          <w:sz w:val="18"/>
          <w:szCs w:val="18"/>
          <w:lang w:eastAsia="ro-RO"/>
          <w14:ligatures w14:val="none"/>
        </w:rPr>
        <w:t xml:space="preserve"> documentației de urbanism</w:t>
      </w:r>
      <w:r w:rsidRPr="00606B71">
        <w:rPr>
          <w:rFonts w:ascii="Trebuchet MS" w:eastAsia="Times New Roman" w:hAnsi="Trebuchet MS" w:cs="Times New Roman"/>
          <w:kern w:val="0"/>
          <w:sz w:val="18"/>
          <w:szCs w:val="18"/>
          <w:lang w:eastAsia="ro-RO"/>
          <w14:ligatures w14:val="none"/>
        </w:rPr>
        <w:t xml:space="preserve"> P</w:t>
      </w:r>
      <w:r w:rsidR="007037AC" w:rsidRPr="00606B71">
        <w:rPr>
          <w:rFonts w:ascii="Trebuchet MS" w:eastAsia="Times New Roman" w:hAnsi="Trebuchet MS" w:cs="Times New Roman"/>
          <w:kern w:val="0"/>
          <w:sz w:val="18"/>
          <w:szCs w:val="18"/>
          <w:lang w:eastAsia="ro-RO"/>
          <w14:ligatures w14:val="none"/>
        </w:rPr>
        <w:t>.</w:t>
      </w:r>
      <w:r w:rsidRPr="00606B71">
        <w:rPr>
          <w:rFonts w:ascii="Trebuchet MS" w:eastAsia="Times New Roman" w:hAnsi="Trebuchet MS" w:cs="Times New Roman"/>
          <w:kern w:val="0"/>
          <w:sz w:val="18"/>
          <w:szCs w:val="18"/>
          <w:lang w:eastAsia="ro-RO"/>
          <w14:ligatures w14:val="none"/>
        </w:rPr>
        <w:t>U</w:t>
      </w:r>
      <w:r w:rsidR="007037AC" w:rsidRPr="00606B71">
        <w:rPr>
          <w:rFonts w:ascii="Trebuchet MS" w:eastAsia="Times New Roman" w:hAnsi="Trebuchet MS" w:cs="Times New Roman"/>
          <w:kern w:val="0"/>
          <w:sz w:val="18"/>
          <w:szCs w:val="18"/>
          <w:lang w:eastAsia="ro-RO"/>
          <w14:ligatures w14:val="none"/>
        </w:rPr>
        <w:t>.</w:t>
      </w:r>
      <w:r w:rsidRPr="00606B71">
        <w:rPr>
          <w:rFonts w:ascii="Trebuchet MS" w:eastAsia="Times New Roman" w:hAnsi="Trebuchet MS" w:cs="Times New Roman"/>
          <w:kern w:val="0"/>
          <w:sz w:val="18"/>
          <w:szCs w:val="18"/>
          <w:lang w:eastAsia="ro-RO"/>
          <w14:ligatures w14:val="none"/>
        </w:rPr>
        <w:t>G</w:t>
      </w:r>
      <w:r w:rsidR="007037AC" w:rsidRPr="00606B71">
        <w:rPr>
          <w:rFonts w:ascii="Trebuchet MS" w:eastAsia="Times New Roman" w:hAnsi="Trebuchet MS" w:cs="Times New Roman"/>
          <w:kern w:val="0"/>
          <w:sz w:val="18"/>
          <w:szCs w:val="18"/>
          <w:lang w:eastAsia="ro-RO"/>
          <w14:ligatures w14:val="none"/>
        </w:rPr>
        <w:t>.</w:t>
      </w:r>
      <w:r w:rsidRPr="00606B71">
        <w:rPr>
          <w:rFonts w:ascii="Trebuchet MS" w:eastAsia="Times New Roman" w:hAnsi="Trebuchet MS" w:cs="Times New Roman"/>
          <w:kern w:val="0"/>
          <w:sz w:val="18"/>
          <w:szCs w:val="18"/>
          <w:lang w:eastAsia="ro-RO"/>
          <w14:ligatures w14:val="none"/>
        </w:rPr>
        <w:t xml:space="preserve"> conf</w:t>
      </w:r>
      <w:r w:rsidR="0042476B" w:rsidRPr="00606B71">
        <w:rPr>
          <w:rFonts w:ascii="Trebuchet MS" w:eastAsia="Times New Roman" w:hAnsi="Trebuchet MS" w:cs="Times New Roman"/>
          <w:kern w:val="0"/>
          <w:sz w:val="18"/>
          <w:szCs w:val="18"/>
          <w:lang w:eastAsia="ro-RO"/>
          <w14:ligatures w14:val="none"/>
        </w:rPr>
        <w:t>orm</w:t>
      </w:r>
      <w:r w:rsidRPr="00606B71">
        <w:rPr>
          <w:rFonts w:ascii="Trebuchet MS" w:eastAsia="Times New Roman" w:hAnsi="Trebuchet MS" w:cs="Times New Roman"/>
          <w:kern w:val="0"/>
          <w:sz w:val="18"/>
          <w:szCs w:val="18"/>
          <w:lang w:eastAsia="ro-RO"/>
          <w14:ligatures w14:val="none"/>
        </w:rPr>
        <w:t xml:space="preserve"> L</w:t>
      </w:r>
      <w:r w:rsidR="0042476B" w:rsidRPr="00606B71">
        <w:rPr>
          <w:rFonts w:ascii="Trebuchet MS" w:eastAsia="Times New Roman" w:hAnsi="Trebuchet MS" w:cs="Times New Roman"/>
          <w:kern w:val="0"/>
          <w:sz w:val="18"/>
          <w:szCs w:val="18"/>
          <w:lang w:eastAsia="ro-RO"/>
          <w14:ligatures w14:val="none"/>
        </w:rPr>
        <w:t>egii</w:t>
      </w:r>
      <w:r w:rsidRPr="00606B71">
        <w:rPr>
          <w:rFonts w:ascii="Trebuchet MS" w:eastAsia="Times New Roman" w:hAnsi="Trebuchet MS" w:cs="Times New Roman"/>
          <w:kern w:val="0"/>
          <w:sz w:val="18"/>
          <w:szCs w:val="18"/>
          <w:lang w:eastAsia="ro-RO"/>
          <w14:ligatures w14:val="none"/>
        </w:rPr>
        <w:t xml:space="preserve"> 544/2001</w:t>
      </w:r>
      <w:r w:rsidR="0042476B" w:rsidRPr="00606B71">
        <w:rPr>
          <w:rFonts w:ascii="Trebuchet MS" w:eastAsia="Times New Roman" w:hAnsi="Trebuchet MS" w:cs="Times New Roman"/>
          <w:kern w:val="0"/>
          <w:sz w:val="18"/>
          <w:szCs w:val="18"/>
          <w:lang w:eastAsia="ro-RO"/>
          <w14:ligatures w14:val="none"/>
        </w:rPr>
        <w:t>.</w:t>
      </w:r>
    </w:p>
    <w:p w14:paraId="56A9F7F8" w14:textId="77777777" w:rsidR="0027551E" w:rsidRPr="00606B71" w:rsidRDefault="0027551E" w:rsidP="0027551E">
      <w:pPr>
        <w:shd w:val="clear" w:color="auto" w:fill="FFFFFF"/>
        <w:textAlignment w:val="baseline"/>
        <w:rPr>
          <w:rFonts w:ascii="Trebuchet MS" w:eastAsia="Times New Roman" w:hAnsi="Trebuchet MS" w:cs="Times New Roman"/>
          <w:kern w:val="0"/>
          <w:lang w:eastAsia="ro-RO"/>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606B71" w:rsidRPr="00606B71" w14:paraId="7F5628FF" w14:textId="77777777" w:rsidTr="008E6668">
        <w:tc>
          <w:tcPr>
            <w:tcW w:w="5228" w:type="dxa"/>
          </w:tcPr>
          <w:p w14:paraId="30774BE6" w14:textId="77777777" w:rsidR="00606B71" w:rsidRPr="00606B71" w:rsidRDefault="00606B71" w:rsidP="008E6668">
            <w:pPr>
              <w:jc w:val="center"/>
              <w:textAlignment w:val="baseline"/>
              <w:rPr>
                <w:rFonts w:ascii="Trebuchet MS" w:eastAsia="Times New Roman" w:hAnsi="Trebuchet MS" w:cs="Times New Roman"/>
                <w:kern w:val="0"/>
                <w:lang w:eastAsia="ro-RO"/>
                <w14:ligatures w14:val="none"/>
              </w:rPr>
            </w:pPr>
          </w:p>
          <w:p w14:paraId="6BA79530" w14:textId="77777777" w:rsidR="00606B71" w:rsidRPr="00606B71" w:rsidRDefault="00606B71" w:rsidP="008E6668">
            <w:pPr>
              <w:jc w:val="center"/>
              <w:textAlignment w:val="baseline"/>
              <w:rPr>
                <w:rFonts w:ascii="Trebuchet MS" w:eastAsia="Times New Roman" w:hAnsi="Trebuchet MS" w:cs="Times New Roman"/>
                <w:kern w:val="0"/>
                <w:lang w:eastAsia="ro-RO"/>
                <w14:ligatures w14:val="none"/>
              </w:rPr>
            </w:pPr>
            <w:r w:rsidRPr="00606B71">
              <w:rPr>
                <w:rFonts w:ascii="Trebuchet MS" w:eastAsia="Times New Roman" w:hAnsi="Trebuchet MS" w:cs="Times New Roman"/>
                <w:kern w:val="0"/>
                <w:lang w:eastAsia="ro-RO"/>
                <w14:ligatures w14:val="none"/>
              </w:rPr>
              <w:t>PRIMAR,</w:t>
            </w:r>
          </w:p>
          <w:p w14:paraId="17133C17" w14:textId="77777777" w:rsidR="00606B71" w:rsidRPr="00606B71" w:rsidRDefault="00606B71" w:rsidP="008E6668">
            <w:pPr>
              <w:jc w:val="center"/>
              <w:textAlignment w:val="baseline"/>
              <w:rPr>
                <w:rFonts w:ascii="Trebuchet MS" w:eastAsia="Times New Roman" w:hAnsi="Trebuchet MS" w:cs="Times New Roman"/>
                <w:kern w:val="0"/>
                <w:lang w:eastAsia="ro-RO"/>
                <w14:ligatures w14:val="none"/>
              </w:rPr>
            </w:pPr>
            <w:r w:rsidRPr="00606B71">
              <w:rPr>
                <w:rStyle w:val="Strong"/>
                <w:rFonts w:ascii="Trebuchet MS" w:hAnsi="Trebuchet MS"/>
                <w:b w:val="0"/>
                <w:bCs w:val="0"/>
                <w:bdr w:val="none" w:sz="0" w:space="0" w:color="auto" w:frame="1"/>
                <w:shd w:val="clear" w:color="auto" w:fill="FFFFFF"/>
              </w:rPr>
              <w:t>Cornel-Trifan ŢEHANIUC</w:t>
            </w:r>
          </w:p>
        </w:tc>
        <w:tc>
          <w:tcPr>
            <w:tcW w:w="5228" w:type="dxa"/>
          </w:tcPr>
          <w:p w14:paraId="57F4F653" w14:textId="77777777" w:rsidR="00606B71" w:rsidRPr="00606B71" w:rsidRDefault="00606B71" w:rsidP="008E6668">
            <w:pPr>
              <w:jc w:val="center"/>
              <w:textAlignment w:val="baseline"/>
              <w:rPr>
                <w:rFonts w:ascii="Trebuchet MS" w:eastAsia="Times New Roman" w:hAnsi="Trebuchet MS" w:cs="Times New Roman"/>
                <w:kern w:val="0"/>
                <w:lang w:eastAsia="ro-RO"/>
                <w14:ligatures w14:val="none"/>
              </w:rPr>
            </w:pPr>
            <w:bookmarkStart w:id="0" w:name="_Hlk152173417"/>
          </w:p>
          <w:bookmarkEnd w:id="0"/>
          <w:p w14:paraId="6B9AC24A" w14:textId="77777777" w:rsidR="00606B71" w:rsidRPr="00606B71" w:rsidRDefault="00606B71" w:rsidP="008E6668">
            <w:pPr>
              <w:jc w:val="center"/>
              <w:textAlignment w:val="baseline"/>
              <w:rPr>
                <w:rFonts w:ascii="Trebuchet MS" w:eastAsia="Times New Roman" w:hAnsi="Trebuchet MS" w:cs="Times New Roman"/>
                <w:kern w:val="0"/>
                <w:lang w:eastAsia="ro-RO"/>
                <w14:ligatures w14:val="none"/>
              </w:rPr>
            </w:pPr>
            <w:r w:rsidRPr="00606B71">
              <w:rPr>
                <w:rFonts w:ascii="Trebuchet MS" w:hAnsi="Trebuchet MS"/>
              </w:rPr>
              <w:t>Responsabil urbanism</w:t>
            </w:r>
            <w:r w:rsidRPr="00606B71">
              <w:rPr>
                <w:rFonts w:ascii="Trebuchet MS" w:eastAsia="Times New Roman" w:hAnsi="Trebuchet MS" w:cs="Times New Roman"/>
                <w:kern w:val="0"/>
                <w:lang w:eastAsia="ro-RO"/>
                <w14:ligatures w14:val="none"/>
              </w:rPr>
              <w:t>,</w:t>
            </w:r>
          </w:p>
          <w:p w14:paraId="2B1C7F8E" w14:textId="37EBB9A7" w:rsidR="00606B71" w:rsidRPr="00606B71" w:rsidRDefault="00907CB5" w:rsidP="008E6668">
            <w:pPr>
              <w:jc w:val="center"/>
              <w:rPr>
                <w:rFonts w:ascii="Trebuchet MS" w:hAnsi="Trebuchet MS"/>
              </w:rPr>
            </w:pPr>
            <w:r>
              <w:rPr>
                <w:rFonts w:ascii="Trebuchet MS" w:hAnsi="Trebuchet MS"/>
              </w:rPr>
              <w:t xml:space="preserve">Iliuță Florea </w:t>
            </w:r>
          </w:p>
        </w:tc>
      </w:tr>
    </w:tbl>
    <w:p w14:paraId="1907CC6E" w14:textId="23C48334" w:rsidR="0027551E" w:rsidRPr="00606B71" w:rsidRDefault="0027551E" w:rsidP="00FD79F6">
      <w:pPr>
        <w:rPr>
          <w:rFonts w:ascii="Trebuchet MS" w:hAnsi="Trebuchet MS"/>
        </w:rPr>
      </w:pPr>
    </w:p>
    <w:sectPr w:rsidR="0027551E" w:rsidRPr="00606B71" w:rsidSect="00E65C0E">
      <w:pgSz w:w="11906" w:h="16838"/>
      <w:pgMar w:top="720" w:right="720" w:bottom="426"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buntu">
    <w:altName w:val="Calibri"/>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213B6"/>
    <w:multiLevelType w:val="hybridMultilevel"/>
    <w:tmpl w:val="DF9013DE"/>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1DA052D"/>
    <w:multiLevelType w:val="hybridMultilevel"/>
    <w:tmpl w:val="5CEC4292"/>
    <w:lvl w:ilvl="0" w:tplc="779C19F0">
      <w:numFmt w:val="bullet"/>
      <w:lvlText w:val="-"/>
      <w:lvlJc w:val="left"/>
      <w:pPr>
        <w:ind w:left="720" w:hanging="360"/>
      </w:pPr>
      <w:rPr>
        <w:rFonts w:ascii="Ubuntu" w:eastAsiaTheme="minorHAnsi" w:hAnsi="Ubuntu"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5BC2DBE"/>
    <w:multiLevelType w:val="hybridMultilevel"/>
    <w:tmpl w:val="32A2F70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6255A0F"/>
    <w:multiLevelType w:val="hybridMultilevel"/>
    <w:tmpl w:val="5854E8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B6E3644"/>
    <w:multiLevelType w:val="multilevel"/>
    <w:tmpl w:val="19FC4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0C7D3D"/>
    <w:multiLevelType w:val="multilevel"/>
    <w:tmpl w:val="AC908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D45AA8"/>
    <w:multiLevelType w:val="hybridMultilevel"/>
    <w:tmpl w:val="704EC5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485627656">
    <w:abstractNumId w:val="5"/>
  </w:num>
  <w:num w:numId="2" w16cid:durableId="71547315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 w16cid:durableId="1277836249">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 w16cid:durableId="116203819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16cid:durableId="843981060">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6" w16cid:durableId="56187112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7" w16cid:durableId="2122190112">
    <w:abstractNumId w:val="1"/>
  </w:num>
  <w:num w:numId="8" w16cid:durableId="676882713">
    <w:abstractNumId w:val="3"/>
  </w:num>
  <w:num w:numId="9" w16cid:durableId="1353729873">
    <w:abstractNumId w:val="2"/>
  </w:num>
  <w:num w:numId="10" w16cid:durableId="552932896">
    <w:abstractNumId w:val="0"/>
  </w:num>
  <w:num w:numId="11" w16cid:durableId="2370557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47"/>
    <w:rsid w:val="00003338"/>
    <w:rsid w:val="00040A1C"/>
    <w:rsid w:val="00125B01"/>
    <w:rsid w:val="001525F9"/>
    <w:rsid w:val="0016737A"/>
    <w:rsid w:val="001B374D"/>
    <w:rsid w:val="001F0C4D"/>
    <w:rsid w:val="00233EC5"/>
    <w:rsid w:val="0027551E"/>
    <w:rsid w:val="00275BEA"/>
    <w:rsid w:val="002874DA"/>
    <w:rsid w:val="002D4D69"/>
    <w:rsid w:val="002D76CA"/>
    <w:rsid w:val="002F0CA4"/>
    <w:rsid w:val="00313C96"/>
    <w:rsid w:val="003752FE"/>
    <w:rsid w:val="0042476B"/>
    <w:rsid w:val="004276BB"/>
    <w:rsid w:val="00446CF1"/>
    <w:rsid w:val="00454115"/>
    <w:rsid w:val="0046606A"/>
    <w:rsid w:val="00586C00"/>
    <w:rsid w:val="005A127E"/>
    <w:rsid w:val="005E1EE9"/>
    <w:rsid w:val="00606B71"/>
    <w:rsid w:val="00640E28"/>
    <w:rsid w:val="00677287"/>
    <w:rsid w:val="006C2B43"/>
    <w:rsid w:val="007037AC"/>
    <w:rsid w:val="00724021"/>
    <w:rsid w:val="00885006"/>
    <w:rsid w:val="008B3AF8"/>
    <w:rsid w:val="00907CB5"/>
    <w:rsid w:val="009D603A"/>
    <w:rsid w:val="00A91260"/>
    <w:rsid w:val="00AA2730"/>
    <w:rsid w:val="00AC2117"/>
    <w:rsid w:val="00B5136D"/>
    <w:rsid w:val="00B53660"/>
    <w:rsid w:val="00BA1147"/>
    <w:rsid w:val="00CE0501"/>
    <w:rsid w:val="00D53D53"/>
    <w:rsid w:val="00DE22BE"/>
    <w:rsid w:val="00E10550"/>
    <w:rsid w:val="00E61D61"/>
    <w:rsid w:val="00E63E5B"/>
    <w:rsid w:val="00E65C0E"/>
    <w:rsid w:val="00F44316"/>
    <w:rsid w:val="00F71EA4"/>
    <w:rsid w:val="00FD79F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1F801"/>
  <w15:chartTrackingRefBased/>
  <w15:docId w15:val="{89B55851-21E1-4C17-A43F-9399189D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9F6"/>
    <w:pPr>
      <w:spacing w:after="0" w:line="240" w:lineRule="auto"/>
      <w:jc w:val="both"/>
    </w:pPr>
    <w:rPr>
      <w:rFonts w:ascii="Avenir Next LT Pro" w:hAnsi="Avenir Next LT Pro"/>
    </w:rPr>
  </w:style>
  <w:style w:type="paragraph" w:styleId="Heading1">
    <w:name w:val="heading 1"/>
    <w:basedOn w:val="Normal"/>
    <w:link w:val="Heading1Char"/>
    <w:uiPriority w:val="9"/>
    <w:qFormat/>
    <w:rsid w:val="00DE22BE"/>
    <w:pPr>
      <w:outlineLvl w:val="0"/>
    </w:pPr>
    <w:rPr>
      <w:rFonts w:ascii="Times New Roman" w:eastAsia="Times New Roman" w:hAnsi="Times New Roman" w:cs="Times New Roman"/>
      <w:b/>
      <w:bCs/>
      <w:kern w:val="36"/>
      <w:sz w:val="36"/>
      <w:szCs w:val="48"/>
      <w:lang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2BE"/>
    <w:rPr>
      <w:rFonts w:ascii="Times New Roman" w:eastAsia="Times New Roman" w:hAnsi="Times New Roman" w:cs="Times New Roman"/>
      <w:b/>
      <w:bCs/>
      <w:kern w:val="36"/>
      <w:sz w:val="36"/>
      <w:szCs w:val="48"/>
      <w:lang w:eastAsia="ro-RO"/>
      <w14:ligatures w14:val="none"/>
    </w:rPr>
  </w:style>
  <w:style w:type="paragraph" w:styleId="NormalWeb">
    <w:name w:val="Normal (Web)"/>
    <w:basedOn w:val="Normal"/>
    <w:uiPriority w:val="99"/>
    <w:semiHidden/>
    <w:unhideWhenUsed/>
    <w:rsid w:val="00BA1147"/>
    <w:pPr>
      <w:spacing w:before="100" w:beforeAutospacing="1" w:after="100" w:afterAutospacing="1"/>
    </w:pPr>
    <w:rPr>
      <w:rFonts w:ascii="Times New Roman" w:eastAsia="Times New Roman" w:hAnsi="Times New Roman" w:cs="Times New Roman"/>
      <w:kern w:val="0"/>
      <w:szCs w:val="24"/>
      <w:lang w:eastAsia="ro-RO"/>
      <w14:ligatures w14:val="none"/>
    </w:rPr>
  </w:style>
  <w:style w:type="character" w:styleId="Strong">
    <w:name w:val="Strong"/>
    <w:basedOn w:val="DefaultParagraphFont"/>
    <w:uiPriority w:val="22"/>
    <w:qFormat/>
    <w:rsid w:val="00BA1147"/>
    <w:rPr>
      <w:b/>
      <w:bCs/>
    </w:rPr>
  </w:style>
  <w:style w:type="character" w:styleId="Emphasis">
    <w:name w:val="Emphasis"/>
    <w:basedOn w:val="DefaultParagraphFont"/>
    <w:uiPriority w:val="20"/>
    <w:qFormat/>
    <w:rsid w:val="00BA1147"/>
    <w:rPr>
      <w:i/>
      <w:iCs/>
    </w:rPr>
  </w:style>
  <w:style w:type="character" w:styleId="Hyperlink">
    <w:name w:val="Hyperlink"/>
    <w:basedOn w:val="DefaultParagraphFont"/>
    <w:uiPriority w:val="99"/>
    <w:unhideWhenUsed/>
    <w:rsid w:val="00BA1147"/>
    <w:rPr>
      <w:color w:val="0000FF"/>
      <w:u w:val="single"/>
    </w:rPr>
  </w:style>
  <w:style w:type="paragraph" w:styleId="ListParagraph">
    <w:name w:val="List Paragraph"/>
    <w:basedOn w:val="Normal"/>
    <w:uiPriority w:val="34"/>
    <w:qFormat/>
    <w:rsid w:val="00454115"/>
    <w:pPr>
      <w:ind w:left="720"/>
      <w:contextualSpacing/>
    </w:pPr>
  </w:style>
  <w:style w:type="character" w:styleId="UnresolvedMention">
    <w:name w:val="Unresolved Mention"/>
    <w:basedOn w:val="DefaultParagraphFont"/>
    <w:uiPriority w:val="99"/>
    <w:semiHidden/>
    <w:unhideWhenUsed/>
    <w:rsid w:val="001F0C4D"/>
    <w:rPr>
      <w:color w:val="605E5C"/>
      <w:shd w:val="clear" w:color="auto" w:fill="E1DFDD"/>
    </w:rPr>
  </w:style>
  <w:style w:type="table" w:styleId="TableGrid">
    <w:name w:val="Table Grid"/>
    <w:basedOn w:val="TableNormal"/>
    <w:uiPriority w:val="39"/>
    <w:rsid w:val="00424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33E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03279">
      <w:bodyDiv w:val="1"/>
      <w:marLeft w:val="0"/>
      <w:marRight w:val="0"/>
      <w:marTop w:val="0"/>
      <w:marBottom w:val="0"/>
      <w:divBdr>
        <w:top w:val="none" w:sz="0" w:space="0" w:color="auto"/>
        <w:left w:val="none" w:sz="0" w:space="0" w:color="auto"/>
        <w:bottom w:val="none" w:sz="0" w:space="0" w:color="auto"/>
        <w:right w:val="none" w:sz="0" w:space="0" w:color="auto"/>
      </w:divBdr>
    </w:div>
    <w:div w:id="299773913">
      <w:bodyDiv w:val="1"/>
      <w:marLeft w:val="0"/>
      <w:marRight w:val="0"/>
      <w:marTop w:val="0"/>
      <w:marBottom w:val="0"/>
      <w:divBdr>
        <w:top w:val="none" w:sz="0" w:space="0" w:color="auto"/>
        <w:left w:val="none" w:sz="0" w:space="0" w:color="auto"/>
        <w:bottom w:val="none" w:sz="0" w:space="0" w:color="auto"/>
        <w:right w:val="none" w:sz="0" w:space="0" w:color="auto"/>
      </w:divBdr>
    </w:div>
    <w:div w:id="444471797">
      <w:bodyDiv w:val="1"/>
      <w:marLeft w:val="0"/>
      <w:marRight w:val="0"/>
      <w:marTop w:val="0"/>
      <w:marBottom w:val="0"/>
      <w:divBdr>
        <w:top w:val="none" w:sz="0" w:space="0" w:color="auto"/>
        <w:left w:val="none" w:sz="0" w:space="0" w:color="auto"/>
        <w:bottom w:val="none" w:sz="0" w:space="0" w:color="auto"/>
        <w:right w:val="none" w:sz="0" w:space="0" w:color="auto"/>
      </w:divBdr>
      <w:divsChild>
        <w:div w:id="1727289781">
          <w:marLeft w:val="0"/>
          <w:marRight w:val="0"/>
          <w:marTop w:val="0"/>
          <w:marBottom w:val="0"/>
          <w:divBdr>
            <w:top w:val="none" w:sz="0" w:space="0" w:color="auto"/>
            <w:left w:val="none" w:sz="0" w:space="0" w:color="auto"/>
            <w:bottom w:val="none" w:sz="0" w:space="0" w:color="auto"/>
            <w:right w:val="none" w:sz="0" w:space="0" w:color="auto"/>
          </w:divBdr>
          <w:divsChild>
            <w:div w:id="5900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22634">
      <w:bodyDiv w:val="1"/>
      <w:marLeft w:val="0"/>
      <w:marRight w:val="0"/>
      <w:marTop w:val="0"/>
      <w:marBottom w:val="0"/>
      <w:divBdr>
        <w:top w:val="none" w:sz="0" w:space="0" w:color="auto"/>
        <w:left w:val="none" w:sz="0" w:space="0" w:color="auto"/>
        <w:bottom w:val="none" w:sz="0" w:space="0" w:color="auto"/>
        <w:right w:val="none" w:sz="0" w:space="0" w:color="auto"/>
      </w:divBdr>
      <w:divsChild>
        <w:div w:id="1738700106">
          <w:marLeft w:val="0"/>
          <w:marRight w:val="0"/>
          <w:marTop w:val="0"/>
          <w:marBottom w:val="0"/>
          <w:divBdr>
            <w:top w:val="none" w:sz="0" w:space="0" w:color="auto"/>
            <w:left w:val="none" w:sz="0" w:space="0" w:color="auto"/>
            <w:bottom w:val="none" w:sz="0" w:space="0" w:color="auto"/>
            <w:right w:val="none" w:sz="0" w:space="0" w:color="auto"/>
          </w:divBdr>
        </w:div>
      </w:divsChild>
    </w:div>
    <w:div w:id="1426338941">
      <w:bodyDiv w:val="1"/>
      <w:marLeft w:val="0"/>
      <w:marRight w:val="0"/>
      <w:marTop w:val="0"/>
      <w:marBottom w:val="0"/>
      <w:divBdr>
        <w:top w:val="none" w:sz="0" w:space="0" w:color="auto"/>
        <w:left w:val="none" w:sz="0" w:space="0" w:color="auto"/>
        <w:bottom w:val="none" w:sz="0" w:space="0" w:color="auto"/>
        <w:right w:val="none" w:sz="0" w:space="0" w:color="auto"/>
      </w:divBdr>
      <w:divsChild>
        <w:div w:id="828639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marie@solca.ro"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402</Words>
  <Characters>2295</Characters>
  <Application>Microsoft Office Word</Application>
  <DocSecurity>0</DocSecurity>
  <Lines>19</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 Vanturache</dc:creator>
  <cp:keywords/>
  <dc:description/>
  <cp:lastModifiedBy>SECRETARIAT</cp:lastModifiedBy>
  <cp:revision>3</cp:revision>
  <dcterms:created xsi:type="dcterms:W3CDTF">2025-06-20T10:53:00Z</dcterms:created>
  <dcterms:modified xsi:type="dcterms:W3CDTF">2025-06-20T10:56:00Z</dcterms:modified>
</cp:coreProperties>
</file>